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CE1C" w14:textId="77777777" w:rsidR="003B6023" w:rsidRDefault="00493CA1" w:rsidP="00493CA1">
      <w:pPr>
        <w:pBdr>
          <w:bottom w:val="single" w:sz="4" w:space="1" w:color="auto"/>
        </w:pBd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color w:val="151515"/>
          <w:sz w:val="24"/>
          <w:szCs w:val="18"/>
        </w:rPr>
      </w:pPr>
      <w:r>
        <w:rPr>
          <w:b/>
          <w:sz w:val="24"/>
        </w:rPr>
        <w:t>Základná umelecká škola Levice, Ul. F. Engelsa 2, 37864611, Levice 93401, F. Engelsa 2</w:t>
      </w:r>
    </w:p>
    <w:p w14:paraId="25FE1749" w14:textId="77777777" w:rsidR="003B6023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ako prevádzkovateľ, poskytuje za účelom dodržiavania spravodlivosti</w:t>
      </w:r>
    </w:p>
    <w:p w14:paraId="1FD022F7" w14:textId="77777777" w:rsidR="003B6023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 xml:space="preserve">a transparentnosti voči dotknutým osobám toto oboznámenie dotknutej osoby </w:t>
      </w:r>
    </w:p>
    <w:p w14:paraId="0EDA103C" w14:textId="77777777" w:rsidR="003B6023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o spracovaním osobných údajov podľa článkov 13. a14. Nariadenia Európskeho parlamentu a Rady  (EÚ) 2016/679 z 27. apríla 2016 o ochrane fyzických osôb pri spracúvaní osobných údajov a o voľnom pohybe takýchto údajov (ďalej len „Nariadenie“) a § 19 Zákona NR SR č. 18/2018 Z. z. o ochrane osobných údajov a o zmene a doplnení niektorých zákonov</w:t>
      </w:r>
    </w:p>
    <w:p w14:paraId="5EAD919B" w14:textId="77777777" w:rsidR="003B6023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pod názvom</w:t>
      </w:r>
    </w:p>
    <w:p w14:paraId="43B7CFE9" w14:textId="77777777" w:rsidR="003B6023" w:rsidRDefault="003B6023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</w:p>
    <w:p w14:paraId="7DAFE6FF" w14:textId="77777777" w:rsidR="003B6023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ZÁSADY OCHRANY OSOBNÝCH ÚDAJOV</w:t>
      </w:r>
    </w:p>
    <w:p w14:paraId="603DBE2B" w14:textId="77777777" w:rsidR="003B6023" w:rsidRDefault="003B6023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14:paraId="3BB56970" w14:textId="77777777" w:rsidR="003B602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v Evidencii žiakov:</w:t>
      </w:r>
    </w:p>
    <w:p w14:paraId="399AC428" w14:textId="77777777" w:rsidR="003B602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V rámci činnosti dochádza ku spracúvaniu osobných údajov v evidencii žiakov</w:t>
      </w:r>
    </w:p>
    <w:p w14:paraId="0163FD8A" w14:textId="77777777" w:rsidR="003B602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Žiaci, Zákonní zástupcovia žiakov  </w:t>
      </w:r>
    </w:p>
    <w:p w14:paraId="740243CA" w14:textId="77777777" w:rsidR="003B602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meno, priezvisko, titul, rodné číslo, dátum a miesto narodenia, bydlisko, štátna príslušnosť, národnosť, údaje o fyzickom a duševnom zdraví, údaje o mentálnej úrovni vrátane výsledkov pedagogicko-psychologickej a špeciálno-pedagogickej diagnostiky, údaje o zákonnom zástupcovi (meno, priezvisko, titul, bydlisko, adresa zamestnávateľa, telefón), rok školskej dochádzky, fotografia</w:t>
      </w:r>
    </w:p>
    <w:p w14:paraId="15EF801E" w14:textId="77777777" w:rsidR="003B602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Zákon č. 245/2008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 xml:space="preserve">.  o výchove a vzdelávaní (školský zákon) a o zmene a doplnení niektorých zákonov v znení neskorších predpisov, Zákon č. 596/2003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 xml:space="preserve">. o štátnej správe v školstve a školskej samospráve a zmene a o doplnení niektorých zákonov v znení neskorších predpisov, Zákon č. 597/2003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 xml:space="preserve">. o financovaní základných škôl, stredných škôl a školských zariadení, Zákona č. 345/2012 Z. z. o niektorých opatreniach v miestnej štátnej správe a o zmene a doplnení niektorých zákonov, Zákon č. 184/2009 Z.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 xml:space="preserve"> o odbornom vzdelávaní a príprave a o zmene a doplnení niektorých zákonov, Zákon č. 317/2009Z.z.  o pedagogických zamestnancoch a odborných zamestnancoch a o zmene a doplnení niektorých zákonov v znení neskorších predpisov</w:t>
      </w:r>
      <w:r>
        <w:rPr>
          <w:rFonts w:ascii="Arial" w:eastAsia="Times New Roman" w:hAnsi="Arial" w:cs="Arial"/>
          <w:color w:val="151515"/>
          <w:sz w:val="20"/>
          <w:szCs w:val="18"/>
        </w:rPr>
        <w:tab/>
        <w:t>Zákon 5/2004 Z. z. o službách zamestnanosti a o zmene a doplnení niektorých zákonov</w:t>
      </w:r>
    </w:p>
    <w:p w14:paraId="2012B4ED" w14:textId="77777777" w:rsidR="003B602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Zriaďovateľ - Zákon č. 596/2003 Z. z. o štátnej správe v školstve a školskej samospráve a zmene a o doplnení niektorých zákonov v znení neskorších predpisov, Zákon č. 597/2003 Z. z. o financovaní základných škôl, stredných škôl a školských zariadení, Zákon č. 345/2012 o niektorých opatreniach v miestnej štátnej správe a o zmene a doplnení niektorých zákonov, Ministerstvo školstva, vedy, výskumu a športu Slovenskej republiky, Dátové centrum rezortu školstva – Rezortný informačný systém, NÚCEM, Štátna školská inšpekcia - Príslušné zákony (Zákon č. 597/2003 Z. z. o financovaní základných škôl, stredných škôl a školských zariadení, Zákon č. 245/2008 Z. z.  o výchove a vzdelávaní (školský zákon) a o zmene a doplnení niektorých zákonov v znení neskorších predpisov, e)</w:t>
      </w:r>
      <w:r>
        <w:rPr>
          <w:rFonts w:ascii="Arial" w:eastAsia="Times New Roman" w:hAnsi="Arial" w:cs="Arial"/>
          <w:color w:val="151515"/>
          <w:sz w:val="20"/>
          <w:szCs w:val="18"/>
        </w:rPr>
        <w:tab/>
        <w:t xml:space="preserve">Zákon č. 184/2009 Z.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 xml:space="preserve"> o odbornom vzdelávaní a príprave a o zmene a doplnení niektorých zákonov, Zákon č. 317/2009Z.z.  o pedagogických zamestnancoch a odborných zamestnancoch a o zmene a doplnení niektorých zákonov v znení neskorších predpisov) a subjekty, ktorým osobitný predpis zveruje právomoc rozhodovať o právach a povinnostiach fyzických osôb (napr. súdy) </w:t>
      </w:r>
      <w:r w:rsidR="00A92BE8">
        <w:rPr>
          <w:rFonts w:ascii="Arial" w:eastAsia="Times New Roman" w:hAnsi="Arial" w:cs="Arial"/>
          <w:color w:val="151515"/>
          <w:sz w:val="20"/>
          <w:szCs w:val="18"/>
        </w:rPr>
        <w:t xml:space="preserve">a sprostredkovateľ : </w:t>
      </w:r>
      <w:proofErr w:type="spellStart"/>
      <w:r w:rsidR="00A92BE8" w:rsidRPr="00A92BE8">
        <w:rPr>
          <w:rFonts w:ascii="Arial" w:eastAsia="Times New Roman" w:hAnsi="Arial" w:cs="Arial"/>
          <w:sz w:val="20"/>
          <w:szCs w:val="18"/>
        </w:rPr>
        <w:t>Senzio</w:t>
      </w:r>
      <w:proofErr w:type="spellEnd"/>
      <w:r w:rsidR="00A92BE8" w:rsidRPr="00A92BE8">
        <w:rPr>
          <w:rFonts w:ascii="Arial" w:eastAsia="Times New Roman" w:hAnsi="Arial" w:cs="Arial"/>
          <w:sz w:val="20"/>
          <w:szCs w:val="18"/>
        </w:rPr>
        <w:t xml:space="preserve">, </w:t>
      </w:r>
      <w:proofErr w:type="spellStart"/>
      <w:r w:rsidR="00A92BE8" w:rsidRPr="00A92BE8">
        <w:rPr>
          <w:rFonts w:ascii="Arial" w:eastAsia="Times New Roman" w:hAnsi="Arial" w:cs="Arial"/>
          <w:sz w:val="20"/>
          <w:szCs w:val="18"/>
        </w:rPr>
        <w:t>s.r.o</w:t>
      </w:r>
      <w:proofErr w:type="spellEnd"/>
      <w:r w:rsidR="00A92BE8" w:rsidRPr="00A92BE8">
        <w:rPr>
          <w:rFonts w:ascii="Arial" w:eastAsia="Times New Roman" w:hAnsi="Arial" w:cs="Arial"/>
          <w:sz w:val="20"/>
          <w:szCs w:val="18"/>
        </w:rPr>
        <w:t>.</w:t>
      </w:r>
      <w:r w:rsidRPr="00A92BE8">
        <w:rPr>
          <w:rFonts w:ascii="Arial" w:eastAsia="Times New Roman" w:hAnsi="Arial" w:cs="Arial"/>
          <w:sz w:val="20"/>
          <w:szCs w:val="18"/>
        </w:rPr>
        <w:t xml:space="preserve"> </w:t>
      </w:r>
    </w:p>
    <w:p w14:paraId="08B39A27" w14:textId="77777777" w:rsidR="003B602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14:paraId="6D2D8A87" w14:textId="77777777" w:rsidR="003B602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</w:t>
      </w:r>
      <w:r w:rsidRPr="00BD3F65">
        <w:rPr>
          <w:rFonts w:ascii="Arial" w:eastAsia="Times New Roman" w:hAnsi="Arial" w:cs="Arial"/>
          <w:color w:val="000000" w:themeColor="text1"/>
          <w:sz w:val="20"/>
          <w:szCs w:val="18"/>
        </w:rPr>
        <w:t>Triedna kniha - 10 rokov, Triedna výkaz - 60 rokov od</w:t>
      </w:r>
      <w:r w:rsidRPr="00A92BE8">
        <w:rPr>
          <w:rFonts w:ascii="Arial" w:eastAsia="Times New Roman" w:hAnsi="Arial" w:cs="Arial"/>
          <w:color w:val="FF0000"/>
          <w:sz w:val="20"/>
          <w:szCs w:val="18"/>
        </w:rPr>
        <w:t xml:space="preserve"> </w:t>
      </w:r>
      <w:r w:rsidRPr="00BD3F65">
        <w:rPr>
          <w:rFonts w:ascii="Arial" w:eastAsia="Times New Roman" w:hAnsi="Arial" w:cs="Arial"/>
          <w:color w:val="000000" w:themeColor="text1"/>
          <w:sz w:val="20"/>
          <w:szCs w:val="18"/>
        </w:rPr>
        <w:t>narodenia žiaka, Protokol o komisionálnych skúškach - 20 rokov, Rozvrh hodín - 5 rokov, Učebné plány, učebné osnovy - 10 rokov, Neprevzaté vysvedčenia - 5 rokov, Písomné práce žiakov - do konca príslušného šk. roka</w:t>
      </w:r>
    </w:p>
    <w:p w14:paraId="07285E5F" w14:textId="77777777" w:rsidR="003B602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14:paraId="32B929C5" w14:textId="77777777" w:rsidR="003B602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zákonnou požiadavkou pre naplnenie účelu ich spracúvania.</w:t>
      </w:r>
    </w:p>
    <w:p w14:paraId="04843A72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</w:p>
    <w:p w14:paraId="5FC2CCA7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v Evidencii účtovných a daňových dokladov:</w:t>
      </w:r>
    </w:p>
    <w:p w14:paraId="4F320712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V rámci činnosti dochádza ku spracúvaniu osobných údajov pri spracovaní účtovných dokladov a agendy spojenej s jej spracovaním</w:t>
      </w:r>
    </w:p>
    <w:p w14:paraId="4D4626AA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>fyzické osoby – klienti, zamestnanci</w:t>
      </w:r>
    </w:p>
    <w:p w14:paraId="17461B88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meno, priezvisko, titul, adresa trvalého pobytu, adresa prechodného pobytu, telefónne číslo, e-mailová adresa, dátum narodenia, druh a číslo dokladu totožnosti, podpis, číslo bankového účtu fyzickej osoby</w:t>
      </w:r>
    </w:p>
    <w:p w14:paraId="779AE6BA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zákon č. 431/2002 Z. z. o účtovníctve v znení neskorších predpisov, zákon č. 222/2004 Z. z. o dani z pridanej hodnoty v znení neskorších predpisov, zákon č. 40/1964 Zb. Občiansky zákonník v znení neskorších predpisov, zákon č. 152/1994 Z. z. o </w:t>
      </w:r>
      <w:r>
        <w:rPr>
          <w:rFonts w:ascii="Arial" w:eastAsia="Times New Roman" w:hAnsi="Arial" w:cs="Arial"/>
          <w:color w:val="151515"/>
          <w:sz w:val="20"/>
          <w:szCs w:val="18"/>
        </w:rPr>
        <w:lastRenderedPageBreak/>
        <w:t>sociálnom fonde a o zmene a doplnení zákona č. 286/1992 Zb. o daniach z príjmov v znení neskorších predpisov, zákon č. 311/2001 Z. z. Zákonník práce v znení neskorších predpisov</w:t>
      </w:r>
    </w:p>
    <w:p w14:paraId="0C9261DD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sociálna poisťovňa, zdravotné poisťovne, daňový úrad a subjekty, ktorým osobitný predpis zveruje právomoc rozhodovať o právach a povinnostiach fyzických osôb (napr. súdy) </w:t>
      </w:r>
    </w:p>
    <w:p w14:paraId="66C10B2A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14:paraId="16D626B9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10 rokov</w:t>
      </w:r>
    </w:p>
    <w:p w14:paraId="3098403B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14:paraId="5BE4D3AD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zákonnou požiadavkou pre naplnenie účelu ich spracúvania.</w:t>
      </w:r>
    </w:p>
    <w:p w14:paraId="74996F2F" w14:textId="77777777" w:rsidR="003B6023" w:rsidRDefault="003B6023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14:paraId="3D4B4806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v Evidencii došlej a odoslanej pošty a v správe registratúry:</w:t>
      </w:r>
    </w:p>
    <w:p w14:paraId="0C16E207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V rámci činnosti dochádza ku spracúvaniu osobných údajov pri evidencii došlej a odoslanej posty a úkony spojené so správou registratúry</w:t>
      </w:r>
    </w:p>
    <w:p w14:paraId="64E9E3D5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>fyzické osoby – adresáti, zamestnanci</w:t>
      </w:r>
    </w:p>
    <w:p w14:paraId="7BD6528B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rodné číslo, meno, priezvisko, titul, adresa, názov organizácie, pracovné zaradenie, e-mailová adresa, predmet a obsah pošty</w:t>
      </w:r>
    </w:p>
    <w:p w14:paraId="68299B79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Zákon č. 395/2002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 xml:space="preserve">. o archívoch a registratúrach a o doplnení niektorých zákonov v znení neskorších predpisov, Zákon č. 305/2013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>. o elektronickej podobe výkonu pôsobnosti orgánov verejnej moci a o zmene a doplnení niektorých zákonov ( zákon o e-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Governmente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>)</w:t>
      </w:r>
    </w:p>
    <w:p w14:paraId="1F3E7043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subjekty, ktorým osobitný predpis zveruje právomoc rozhodovať o právach a povinnostiach fyzických osôb (napr. súdy).</w:t>
      </w:r>
    </w:p>
    <w:p w14:paraId="3965851E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14:paraId="06B0B462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bežná korešpondencia – 3 roky, registratúrny denník </w:t>
      </w:r>
      <w:r>
        <w:rPr>
          <w:rFonts w:ascii="Arial" w:eastAsia="Times New Roman" w:hAnsi="Arial" w:cs="Arial"/>
          <w:sz w:val="20"/>
          <w:szCs w:val="18"/>
        </w:rPr>
        <w:t>10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rokov</w:t>
      </w:r>
    </w:p>
    <w:p w14:paraId="4404B6F8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14:paraId="03EC17BF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zákonnou požiadavkou pre naplnenie účelu ich spracúvania.</w:t>
      </w:r>
    </w:p>
    <w:p w14:paraId="1357B116" w14:textId="77777777" w:rsidR="00A92BE8" w:rsidRDefault="00A92BE8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14:paraId="26316366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v Evidencii prianí a sťažností:</w:t>
      </w:r>
    </w:p>
    <w:p w14:paraId="4FBF01B1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V rámci činnosti dochádza ku spracúvaniu osobných údajov pri vybavovaní sťažností podľa zákona č. 9/2010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 xml:space="preserve"> o sťažnostiach v znení zákona č. 289/2012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>., vybavovanie prianí</w:t>
      </w:r>
    </w:p>
    <w:p w14:paraId="6DB0C1A2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>fyzické osoby – sťažovateľ, fyzické osoby – zástupca sťažovateľa, iné fyzické osoby – ktorých osobné údaje sú nevyhnutné na vybavovanie sťažností</w:t>
      </w:r>
    </w:p>
    <w:p w14:paraId="310157FE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titul</w:t>
      </w: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, </w:t>
      </w:r>
      <w:r>
        <w:rPr>
          <w:rFonts w:ascii="Arial" w:eastAsia="Times New Roman" w:hAnsi="Arial" w:cs="Arial"/>
          <w:color w:val="151515"/>
          <w:sz w:val="20"/>
          <w:szCs w:val="18"/>
        </w:rPr>
        <w:t>meno, priezvisko, adresa trvalého/prechodného pobytu sťažovateľa, adresa sťažovateľa v elektronickej forme, telefónne číslo, ďalšie osobné údaje zistené alebo predložené v priebehu vybavovania sťažností</w:t>
      </w:r>
    </w:p>
    <w:p w14:paraId="1B9973BB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Zákona č. 9/2010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 xml:space="preserve"> o sťažnostiach v znení zákona č. 289/2012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>., vybavovanie prianí</w:t>
      </w:r>
    </w:p>
    <w:p w14:paraId="68F99935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Sťažovateľ a iné osoby, ktorých sa sťažnosť týka, orgány verejnej správy a iné osoby v rámci poskytovania súčinnosti podľa príslušných právnych predpisov, subjekty, ktorým osobitný predpis zveruje právomoc rozhodovať o právach a povinnostiach fyzických osôb (napr. súdy).</w:t>
      </w:r>
    </w:p>
    <w:p w14:paraId="4A778302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14:paraId="65E9CE1F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</w:t>
      </w:r>
      <w:r>
        <w:rPr>
          <w:rFonts w:ascii="Arial" w:eastAsia="Times New Roman" w:hAnsi="Arial" w:cs="Arial"/>
          <w:sz w:val="20"/>
          <w:szCs w:val="18"/>
        </w:rPr>
        <w:t>10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rokov</w:t>
      </w:r>
    </w:p>
    <w:p w14:paraId="559578C4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14:paraId="6246DA8E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zákonnou požiadavkou pre naplnenie účelu ich spracúvania.</w:t>
      </w:r>
    </w:p>
    <w:p w14:paraId="533B743E" w14:textId="77777777" w:rsidR="00A92BE8" w:rsidRDefault="00A92BE8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14:paraId="2AE755A0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Účel spracúvania osobných údajov - </w:t>
      </w:r>
      <w:proofErr w:type="spellStart"/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Infozákon</w:t>
      </w:r>
      <w:proofErr w:type="spellEnd"/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:</w:t>
      </w:r>
    </w:p>
    <w:p w14:paraId="07CCB292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V rámci činnosti dochádza ku spracúvaniu osobných údajov pri evidencii fyzických osôb, ktoré požiadali sprístupnenie informácií</w:t>
      </w:r>
    </w:p>
    <w:p w14:paraId="52EB3D8A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>fyzické osoby, ktoré požiadali o sprístupnenie</w:t>
      </w:r>
    </w:p>
    <w:p w14:paraId="25A4C14F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titul</w:t>
      </w: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,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meno, priezvisko, bydlisko, telefónne číslo, e-mail, podľa §20 zákona č. 211/2000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>. o slobodnom prístupe k informáciám</w:t>
      </w:r>
    </w:p>
    <w:p w14:paraId="3C98B5F0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Zákon č. 211/2000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>. o slobodnom prístupe k informáciám</w:t>
      </w:r>
    </w:p>
    <w:p w14:paraId="4988818B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subjekty, ktorým osobitný predpis zveruje právomoc rozhodovať o právach a povinnostiach fyzických osôb (napr. súdy, povinná osoba).</w:t>
      </w:r>
    </w:p>
    <w:p w14:paraId="14DE84AB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14:paraId="37945F6D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</w:t>
      </w:r>
      <w:r>
        <w:rPr>
          <w:rFonts w:ascii="Arial" w:eastAsia="Times New Roman" w:hAnsi="Arial" w:cs="Arial"/>
          <w:sz w:val="20"/>
          <w:szCs w:val="18"/>
        </w:rPr>
        <w:t>5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rokov</w:t>
      </w:r>
    </w:p>
    <w:p w14:paraId="521DA121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14:paraId="55BB423C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lastRenderedPageBreak/>
        <w:t>z dôvodu dodržiavania zásady minimalizácie sú všetky Vami poskytnuté osobné údaje nevyhnutnou zákonnou požiadavkou pre naplnenie účelu ich spracúvania.</w:t>
      </w:r>
    </w:p>
    <w:p w14:paraId="0BE8CA12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14:paraId="7C9CD8F2" w14:textId="77777777" w:rsidR="00A92BE8" w:rsidRDefault="00A92BE8" w:rsidP="00A92BE8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Účel spracúvania osobných údajov v oznamovaní protispoločenskej činnosti:</w:t>
      </w:r>
    </w:p>
    <w:p w14:paraId="283BB5E6" w14:textId="77777777" w:rsidR="00A92BE8" w:rsidRDefault="00A92BE8" w:rsidP="00A92BE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V rámci činnosti dochádza k spracúvaniu osobných údajov za účelom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vedenia agendy potrebnej k splneniu zákonnej povinnosti prevádzkovateľa pri prešetrovaní podnetov podaných k prešetreniu protispoločenskej činnosti. </w:t>
      </w:r>
    </w:p>
    <w:p w14:paraId="15BE074F" w14:textId="77777777" w:rsidR="00A92BE8" w:rsidRDefault="00A92BE8" w:rsidP="00A92BE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 fyzické osoby, ktoré podali oznámenie</w:t>
      </w:r>
    </w:p>
    <w:p w14:paraId="362B1181" w14:textId="77777777" w:rsidR="00A92BE8" w:rsidRDefault="00A92BE8" w:rsidP="00A92BE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titul, meno a priezvisko, adresa pobyt u osoby, ktorá podala podnet, dátum doručenia podnetu, predmet podnetu, výsledok preverenia podnetu, dátum skončenia preverenia podnetu</w:t>
      </w:r>
    </w:p>
    <w:p w14:paraId="2D4B575C" w14:textId="77777777" w:rsidR="00A92BE8" w:rsidRDefault="00A92BE8" w:rsidP="00A92BE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Právny základ spracúvania osobných údajov:</w:t>
      </w:r>
      <w:r>
        <w:rPr>
          <w:rFonts w:ascii="Arial" w:hAnsi="Arial" w:cs="Arial"/>
          <w:sz w:val="20"/>
          <w:szCs w:val="20"/>
        </w:rPr>
        <w:t xml:space="preserve"> Zákon č. 307/2014 Z. z. o niektorých opatreniach súvisiacich s oznamovaním protispoločenskej činnosti a o zmene a doplnení niektorých zákonov</w:t>
      </w:r>
    </w:p>
    <w:p w14:paraId="3E632190" w14:textId="77777777" w:rsidR="00A92BE8" w:rsidRDefault="00A92BE8" w:rsidP="00A92BE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Kategórie príjemcov: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 (napr. súdy, povinná osoba).</w:t>
      </w:r>
    </w:p>
    <w:p w14:paraId="7C0B738A" w14:textId="77777777" w:rsidR="00A92BE8" w:rsidRDefault="00A92BE8" w:rsidP="00A92BE8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E5C7A5B" w14:textId="77777777" w:rsidR="00A92BE8" w:rsidRDefault="00A92BE8" w:rsidP="00A92BE8">
      <w:pPr>
        <w:pStyle w:val="Bezriadkovania"/>
        <w:jc w:val="both"/>
        <w:rPr>
          <w:rFonts w:ascii="Arial" w:eastAsia="Times New Roman" w:hAnsi="Arial" w:cs="Arial"/>
          <w:bCs/>
          <w:color w:val="FF0000"/>
          <w:sz w:val="20"/>
          <w:szCs w:val="20"/>
          <w:highlight w:val="yellow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Lehoty na vymazanie osobných údajov: </w:t>
      </w:r>
      <w:r>
        <w:rPr>
          <w:rFonts w:ascii="Arial" w:hAnsi="Arial" w:cs="Arial"/>
          <w:sz w:val="20"/>
          <w:szCs w:val="20"/>
        </w:rPr>
        <w:t>3 roky</w:t>
      </w:r>
    </w:p>
    <w:p w14:paraId="1CCECD67" w14:textId="77777777" w:rsidR="00A92BE8" w:rsidRDefault="00A92BE8" w:rsidP="00A92BE8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14:paraId="44AAA1D0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14:paraId="610E87A5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14:paraId="0576B20A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– Všeobecná agenda:</w:t>
      </w:r>
    </w:p>
    <w:p w14:paraId="3598EF18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V rámci činnosti dochádza ku spracúvaniu osobných údajov pri elektronickej komunikácii občanov s orgánmi verejnej moci</w:t>
      </w:r>
    </w:p>
    <w:p w14:paraId="47192DCE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>fyzické osoby - občania</w:t>
      </w:r>
    </w:p>
    <w:p w14:paraId="2BFF199E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všeobecne použiteľný identifikátor – rodné číslo, titul, meno a priezvisko bydlisko telefónne číslo e-mail číslo OP dátum narodenia zaručený elektronický podpis</w:t>
      </w:r>
    </w:p>
    <w:p w14:paraId="74869DCF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Zákon č. 305/2013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>. o elektronickej podobe výkonu pôsobnosti orgánov verejnej moci a o zmene a doplnení niektorých zákonov ( zákon o e-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Govermente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 xml:space="preserve"> )</w:t>
      </w:r>
    </w:p>
    <w:p w14:paraId="6B60FF1D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Ústredný portál verejnej správy, ministerstvá a orgány štátnej správy, subjekty, ktorým osobitný predpis zveruje právomoc rozhodovať o právach a povinnostiach fyzických osôb (napr. súdy).</w:t>
      </w:r>
    </w:p>
    <w:p w14:paraId="0327F18D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14:paraId="2E6A64FF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</w:t>
      </w:r>
      <w:r w:rsidRPr="00A92BE8">
        <w:rPr>
          <w:rFonts w:ascii="Arial" w:eastAsia="Times New Roman" w:hAnsi="Arial" w:cs="Arial"/>
          <w:sz w:val="20"/>
          <w:szCs w:val="18"/>
        </w:rPr>
        <w:t>podľa registratúrneho plánu</w:t>
      </w:r>
    </w:p>
    <w:p w14:paraId="42B15C03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14:paraId="2923B39C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zákonnou požiadavkou pre naplnenie účelu ich spracúvania.</w:t>
      </w:r>
    </w:p>
    <w:p w14:paraId="59AE3D50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14:paraId="0C731782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- Fotografie:</w:t>
      </w:r>
    </w:p>
    <w:p w14:paraId="365989DA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V rámci činnosti dochádza ku </w:t>
      </w:r>
      <w:r w:rsidRPr="00A92BE8">
        <w:rPr>
          <w:rFonts w:ascii="Arial" w:eastAsia="Times New Roman" w:hAnsi="Arial" w:cs="Arial"/>
          <w:sz w:val="20"/>
          <w:szCs w:val="18"/>
        </w:rPr>
        <w:t>zverejňovaniu fotografií na webovom sídle prevádzkovateľa, sociálnych sieťach, nástenných tabuliach, letákoch, tlačovinách, printových a elektronických médiách za účelom propagácie a prezentácie spoločnosti</w:t>
      </w:r>
    </w:p>
    <w:p w14:paraId="240A4FCE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fyzické osoby </w:t>
      </w:r>
    </w:p>
    <w:p w14:paraId="3AA462FC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meno, priezvisko,</w:t>
      </w: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18"/>
        </w:rPr>
        <w:t>fotografia</w:t>
      </w:r>
    </w:p>
    <w:p w14:paraId="4F762C85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súhlas dotknutej osoby</w:t>
      </w:r>
    </w:p>
    <w:p w14:paraId="0396D565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subjekty, ktorým osobitný predpis zveruje právomoc rozhodovať o právach a povinnostiach fyzických osôb (napr. súdy) </w:t>
      </w:r>
    </w:p>
    <w:p w14:paraId="4C852675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14:paraId="2B213B22" w14:textId="77777777" w:rsidR="00A92BE8" w:rsidRDefault="00A92BE8" w:rsidP="00A92BE8">
      <w:pPr>
        <w:pStyle w:val="Bezriadkovania"/>
        <w:jc w:val="both"/>
        <w:rPr>
          <w:rFonts w:ascii="Arial" w:eastAsia="Times New Roman" w:hAnsi="Arial" w:cs="Arial"/>
          <w:bCs/>
          <w:color w:val="FF0000"/>
          <w:sz w:val="20"/>
          <w:szCs w:val="20"/>
          <w:highlight w:val="yellow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</w:t>
      </w:r>
      <w:r w:rsidR="00902C7A">
        <w:rPr>
          <w:rFonts w:ascii="Arial" w:eastAsia="Times New Roman" w:hAnsi="Arial" w:cs="Arial"/>
          <w:sz w:val="20"/>
          <w:szCs w:val="18"/>
        </w:rPr>
        <w:t>počas doby trvania súhlasu</w:t>
      </w:r>
    </w:p>
    <w:p w14:paraId="34E65F05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4D80A3A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</w:t>
      </w:r>
    </w:p>
    <w:p w14:paraId="6F0D0A84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14:paraId="625953AD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v evidencii uchádzačov o zamestnanie:</w:t>
      </w:r>
    </w:p>
    <w:p w14:paraId="17EBF914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V rámci činnosti dochádza ku spracúvaniu osobných údajov pri evidencii uchádzačov o zamestnanie</w:t>
      </w:r>
    </w:p>
    <w:p w14:paraId="52BF36F3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Fyzické osoby – uchádzači o zamestnanie</w:t>
      </w:r>
    </w:p>
    <w:p w14:paraId="0CABFB72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Zoznam osobných údajov: </w:t>
      </w: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meno, priezvisko, titul, trvalý pobyt, prechodný pobyt, dátum narodenia, telefónne číslo, vzdelanie, prax, e-mailová adresa, ďalšie údaje v rozsahu životopisu, motivačného listu a žiadosti o zamestnanie</w:t>
      </w:r>
    </w:p>
    <w:p w14:paraId="3CD9FEDC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Súhlas dotknutej osoby</w:t>
      </w:r>
    </w:p>
    <w:p w14:paraId="12130B7A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lastRenderedPageBreak/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18"/>
        </w:rPr>
        <w:t>subjekty, ktorým osobitný predpis zveruje právomoc rozhodovať o právach a povinnostiach fyzických osôb (napr. súdy).</w:t>
      </w:r>
    </w:p>
    <w:p w14:paraId="7FABFAB8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14:paraId="03BE55EA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</w:t>
      </w:r>
      <w:r w:rsidR="00902C7A">
        <w:rPr>
          <w:rFonts w:ascii="Arial" w:eastAsia="Times New Roman" w:hAnsi="Arial" w:cs="Arial"/>
          <w:sz w:val="20"/>
          <w:szCs w:val="18"/>
        </w:rPr>
        <w:t>počas doby trvania súhlasu</w:t>
      </w:r>
    </w:p>
    <w:p w14:paraId="37F2A93B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14:paraId="73531140" w14:textId="77777777" w:rsidR="00A92BE8" w:rsidRDefault="00A92BE8" w:rsidP="00A92BE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</w:t>
      </w:r>
    </w:p>
    <w:p w14:paraId="54C9B5C4" w14:textId="77777777" w:rsidR="00A92BE8" w:rsidRDefault="00A92BE8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14:paraId="594F013C" w14:textId="77777777" w:rsidR="003B602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46EF3D41" w14:textId="77777777" w:rsidR="003B602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t.j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 xml:space="preserve">. Úradu na ochranu osobných údajov SR </w:t>
      </w:r>
    </w:p>
    <w:p w14:paraId="630DB403" w14:textId="77777777" w:rsidR="003B602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1FBFC948" w14:textId="77777777" w:rsidR="003B6023" w:rsidRDefault="003B6023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14:paraId="1B99A21B" w14:textId="77777777" w:rsidR="003B6023" w:rsidRDefault="00493CA1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b/>
          <w:sz w:val="24"/>
        </w:rPr>
        <w:t>Základná umelecká škola Levice, Ul. F. Engelsa 2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6FEC9C34" w14:textId="77777777" w:rsidR="003B602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Právne predpisy a s ňou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63317225" w14:textId="77777777" w:rsidR="003B6023" w:rsidRDefault="003B6023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14:paraId="7AF4EDFF" w14:textId="77777777" w:rsidR="003B602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Ak chcete podať sťažnosť na spôsob, akým sú vaše osobné údaje spracúvané, vrátane uplatnenia vyššie uvedených práv, môžete sa obrátiť na </w:t>
      </w:r>
      <w:r w:rsidRPr="00A92BE8">
        <w:rPr>
          <w:rFonts w:ascii="Arial" w:eastAsia="Times New Roman" w:hAnsi="Arial" w:cs="Arial"/>
          <w:sz w:val="20"/>
          <w:szCs w:val="18"/>
        </w:rPr>
        <w:t xml:space="preserve">našu Zodpovednú osobu: </w:t>
      </w:r>
      <w:r w:rsidR="00A92BE8">
        <w:rPr>
          <w:rFonts w:ascii="Arial" w:eastAsia="Times New Roman" w:hAnsi="Arial" w:cs="Arial"/>
          <w:sz w:val="20"/>
          <w:szCs w:val="18"/>
        </w:rPr>
        <w:t>zo</w:t>
      </w:r>
      <w:r w:rsidRPr="00A92BE8">
        <w:rPr>
          <w:rFonts w:ascii="Arial" w:eastAsia="Times New Roman" w:hAnsi="Arial" w:cs="Arial"/>
          <w:sz w:val="20"/>
          <w:szCs w:val="18"/>
        </w:rPr>
        <w:t>@</w:t>
      </w:r>
      <w:r w:rsidR="00A92BE8">
        <w:rPr>
          <w:rFonts w:ascii="Arial" w:eastAsia="Times New Roman" w:hAnsi="Arial" w:cs="Arial"/>
          <w:sz w:val="20"/>
          <w:szCs w:val="18"/>
        </w:rPr>
        <w:t>eurotrading.sk</w:t>
      </w:r>
      <w:r>
        <w:rPr>
          <w:rFonts w:ascii="Arial" w:eastAsia="Times New Roman" w:hAnsi="Arial" w:cs="Arial"/>
          <w:color w:val="151515"/>
          <w:sz w:val="20"/>
          <w:szCs w:val="18"/>
        </w:rPr>
        <w:t>. Všetky vaše podnety a sťažnosti riadne preveríme.</w:t>
      </w:r>
    </w:p>
    <w:p w14:paraId="215B59CF" w14:textId="77777777" w:rsidR="003B602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p w14:paraId="48910B94" w14:textId="77777777" w:rsidR="003B6023" w:rsidRDefault="003B6023" w:rsidP="0032495B"/>
    <w:sectPr w:rsidR="003B6023" w:rsidSect="0032495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5B"/>
    <w:rsid w:val="0032495B"/>
    <w:rsid w:val="003B6023"/>
    <w:rsid w:val="00493CA1"/>
    <w:rsid w:val="006171BF"/>
    <w:rsid w:val="00902C7A"/>
    <w:rsid w:val="0095116D"/>
    <w:rsid w:val="009C5FAE"/>
    <w:rsid w:val="00A92BE8"/>
    <w:rsid w:val="00BD3F65"/>
    <w:rsid w:val="00CE22AE"/>
    <w:rsid w:val="00D5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E261"/>
  <w15:docId w15:val="{9087107D-762A-48AD-8BE2-00149C24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92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HPi5</cp:lastModifiedBy>
  <cp:revision>2</cp:revision>
  <dcterms:created xsi:type="dcterms:W3CDTF">2025-04-28T10:18:00Z</dcterms:created>
  <dcterms:modified xsi:type="dcterms:W3CDTF">2025-04-28T10:18:00Z</dcterms:modified>
</cp:coreProperties>
</file>